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1117C" w:rsidRPr="0031117C" w:rsidRDefault="0031117C" w:rsidP="0031117C">
      <w:pPr>
        <w:rPr>
          <w:rFonts w:hint="eastAsia"/>
          <w:b/>
          <w:bCs/>
          <w:sz w:val="24"/>
          <w:szCs w:val="28"/>
        </w:rPr>
      </w:pPr>
      <w:r w:rsidRPr="0031117C">
        <w:rPr>
          <w:rFonts w:hint="eastAsia"/>
          <w:b/>
          <w:bCs/>
          <w:sz w:val="24"/>
          <w:szCs w:val="28"/>
        </w:rPr>
        <w:t>中国投资者如何在俄罗斯设立主体？</w:t>
      </w:r>
    </w:p>
    <w:p w:rsidR="0031117C" w:rsidRPr="0031117C" w:rsidRDefault="0031117C" w:rsidP="0031117C">
      <w:pPr>
        <w:rPr>
          <w:rFonts w:hint="eastAsia"/>
        </w:rPr>
      </w:pPr>
      <w:r w:rsidRPr="0031117C">
        <w:rPr>
          <w:rFonts w:hint="eastAsia"/>
        </w:rPr>
        <w:t>外国投资者可以采取多种形式在俄罗斯市场进行企业经营，即：设立具有独立法人地位的外国资本子公司（包括有限责任公司和股份公司）或设立无独立法人地位的分公司或代表处。可根据具体需求不同选择设立：</w:t>
      </w:r>
    </w:p>
    <w:p w:rsidR="0031117C" w:rsidRPr="0031117C" w:rsidRDefault="0031117C" w:rsidP="0031117C">
      <w:pPr>
        <w:rPr>
          <w:rFonts w:hint="eastAsia"/>
        </w:rPr>
      </w:pPr>
      <w:r w:rsidRPr="0031117C">
        <w:rPr>
          <w:rFonts w:hint="eastAsia"/>
        </w:rPr>
        <w:t> </w:t>
      </w:r>
    </w:p>
    <w:tbl>
      <w:tblPr>
        <w:tblW w:w="9631" w:type="dxa"/>
        <w:tblCellMar>
          <w:left w:w="0" w:type="dxa"/>
          <w:right w:w="0" w:type="dxa"/>
        </w:tblCellMar>
        <w:tblLook w:val="04A0" w:firstRow="1" w:lastRow="0" w:firstColumn="1" w:lastColumn="0" w:noHBand="0" w:noVBand="1"/>
      </w:tblPr>
      <w:tblGrid>
        <w:gridCol w:w="506"/>
        <w:gridCol w:w="2888"/>
        <w:gridCol w:w="3544"/>
        <w:gridCol w:w="2693"/>
      </w:tblGrid>
      <w:tr w:rsidR="0031117C" w:rsidRPr="0031117C" w:rsidTr="001A4DFE">
        <w:trPr>
          <w:trHeight w:val="202"/>
        </w:trPr>
        <w:tc>
          <w:tcPr>
            <w:tcW w:w="506"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1117C" w:rsidRPr="0031117C" w:rsidRDefault="0031117C" w:rsidP="001A4DFE">
            <w:pPr>
              <w:jc w:val="center"/>
              <w:rPr>
                <w:rFonts w:hint="eastAsia"/>
                <w:b/>
                <w:bCs/>
              </w:rPr>
            </w:pPr>
            <w:r w:rsidRPr="0031117C">
              <w:rPr>
                <w:rFonts w:hint="eastAsia"/>
                <w:b/>
                <w:bCs/>
              </w:rPr>
              <w:t>类型</w:t>
            </w:r>
          </w:p>
        </w:tc>
        <w:tc>
          <w:tcPr>
            <w:tcW w:w="2888" w:type="dxa"/>
            <w:tcBorders>
              <w:top w:val="single" w:sz="6" w:space="0" w:color="auto"/>
              <w:left w:val="nil"/>
              <w:bottom w:val="single" w:sz="6" w:space="0" w:color="auto"/>
              <w:right w:val="single" w:sz="6" w:space="0" w:color="auto"/>
            </w:tcBorders>
            <w:shd w:val="clear" w:color="auto" w:fill="C5E0B3"/>
            <w:tcMar>
              <w:top w:w="0" w:type="dxa"/>
              <w:left w:w="105" w:type="dxa"/>
              <w:bottom w:w="0" w:type="dxa"/>
              <w:right w:w="105" w:type="dxa"/>
            </w:tcMar>
            <w:vAlign w:val="center"/>
            <w:hideMark/>
          </w:tcPr>
          <w:p w:rsidR="0031117C" w:rsidRPr="0031117C" w:rsidRDefault="0031117C" w:rsidP="001A4DFE">
            <w:pPr>
              <w:jc w:val="center"/>
              <w:rPr>
                <w:b/>
                <w:bCs/>
              </w:rPr>
            </w:pPr>
            <w:r w:rsidRPr="0031117C">
              <w:rPr>
                <w:rFonts w:hint="eastAsia"/>
                <w:b/>
                <w:bCs/>
              </w:rPr>
              <w:t>子公司（包括有限责任公司及股份公司）</w:t>
            </w:r>
          </w:p>
        </w:tc>
        <w:tc>
          <w:tcPr>
            <w:tcW w:w="3544" w:type="dxa"/>
            <w:tcBorders>
              <w:top w:val="single" w:sz="6" w:space="0" w:color="auto"/>
              <w:left w:val="nil"/>
              <w:bottom w:val="single" w:sz="6" w:space="0" w:color="auto"/>
              <w:right w:val="single" w:sz="6" w:space="0" w:color="auto"/>
            </w:tcBorders>
            <w:shd w:val="clear" w:color="auto" w:fill="FEF2CC"/>
            <w:tcMar>
              <w:top w:w="0" w:type="dxa"/>
              <w:left w:w="105" w:type="dxa"/>
              <w:bottom w:w="0" w:type="dxa"/>
              <w:right w:w="105" w:type="dxa"/>
            </w:tcMar>
            <w:vAlign w:val="center"/>
            <w:hideMark/>
          </w:tcPr>
          <w:p w:rsidR="0031117C" w:rsidRPr="0031117C" w:rsidRDefault="0031117C" w:rsidP="001A4DFE">
            <w:pPr>
              <w:jc w:val="center"/>
              <w:rPr>
                <w:b/>
                <w:bCs/>
              </w:rPr>
            </w:pPr>
            <w:r w:rsidRPr="0031117C">
              <w:rPr>
                <w:rFonts w:hint="eastAsia"/>
                <w:b/>
                <w:bCs/>
              </w:rPr>
              <w:t>代表处</w:t>
            </w:r>
          </w:p>
        </w:tc>
        <w:tc>
          <w:tcPr>
            <w:tcW w:w="2693" w:type="dxa"/>
            <w:tcBorders>
              <w:top w:val="single" w:sz="6" w:space="0" w:color="auto"/>
              <w:left w:val="nil"/>
              <w:bottom w:val="single" w:sz="6" w:space="0" w:color="auto"/>
              <w:right w:val="single" w:sz="6" w:space="0" w:color="auto"/>
            </w:tcBorders>
            <w:shd w:val="clear" w:color="auto" w:fill="BDD6EE"/>
            <w:tcMar>
              <w:top w:w="0" w:type="dxa"/>
              <w:left w:w="105" w:type="dxa"/>
              <w:bottom w:w="0" w:type="dxa"/>
              <w:right w:w="105" w:type="dxa"/>
            </w:tcMar>
            <w:vAlign w:val="center"/>
            <w:hideMark/>
          </w:tcPr>
          <w:p w:rsidR="0031117C" w:rsidRPr="0031117C" w:rsidRDefault="0031117C" w:rsidP="001A4DFE">
            <w:pPr>
              <w:jc w:val="center"/>
              <w:rPr>
                <w:b/>
                <w:bCs/>
              </w:rPr>
            </w:pPr>
            <w:r w:rsidRPr="0031117C">
              <w:rPr>
                <w:rFonts w:hint="eastAsia"/>
                <w:b/>
                <w:bCs/>
              </w:rPr>
              <w:t>分公司</w:t>
            </w:r>
          </w:p>
        </w:tc>
      </w:tr>
      <w:tr w:rsidR="0031117C" w:rsidRPr="0031117C" w:rsidTr="001A4DFE">
        <w:trPr>
          <w:trHeight w:val="852"/>
        </w:trPr>
        <w:tc>
          <w:tcPr>
            <w:tcW w:w="506"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优点</w:t>
            </w:r>
          </w:p>
        </w:tc>
        <w:tc>
          <w:tcPr>
            <w:tcW w:w="288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经总公司同意，子公司可在俄罗斯境内进行完全自主的财务经济活动。</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无注册资本要求。</w:t>
            </w:r>
          </w:p>
          <w:p w:rsidR="0031117C" w:rsidRPr="0031117C" w:rsidRDefault="0031117C" w:rsidP="0031117C">
            <w:r w:rsidRPr="0031117C">
              <w:rPr>
                <w:rFonts w:hint="eastAsia"/>
              </w:rPr>
              <w:t>代表处适宜在以下情况下设立，如果它的主要责任是：</w:t>
            </w:r>
          </w:p>
          <w:p w:rsidR="0031117C" w:rsidRPr="0031117C" w:rsidRDefault="0031117C" w:rsidP="0031117C">
            <w:r w:rsidRPr="0031117C">
              <w:rPr>
                <w:rFonts w:hint="eastAsia"/>
              </w:rPr>
              <w:t>1.品牌产品推广；</w:t>
            </w:r>
          </w:p>
          <w:p w:rsidR="0031117C" w:rsidRPr="0031117C" w:rsidRDefault="0031117C" w:rsidP="0031117C">
            <w:r w:rsidRPr="0031117C">
              <w:rPr>
                <w:rFonts w:hint="eastAsia"/>
              </w:rPr>
              <w:t>2.代表不同商业或国家机构的利益；</w:t>
            </w:r>
          </w:p>
          <w:p w:rsidR="0031117C" w:rsidRPr="0031117C" w:rsidRDefault="0031117C" w:rsidP="0031117C">
            <w:r w:rsidRPr="0031117C">
              <w:rPr>
                <w:rFonts w:hint="eastAsia"/>
              </w:rPr>
              <w:t>3.解决在俄罗斯境内的疑难问题。</w:t>
            </w:r>
          </w:p>
        </w:tc>
        <w:tc>
          <w:tcPr>
            <w:tcW w:w="26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无注册资本要求。</w:t>
            </w:r>
          </w:p>
          <w:p w:rsidR="0031117C" w:rsidRPr="0031117C" w:rsidRDefault="0031117C" w:rsidP="0031117C">
            <w:r w:rsidRPr="0031117C">
              <w:rPr>
                <w:rFonts w:hint="eastAsia"/>
              </w:rPr>
              <w:t>能开展经济活动。</w:t>
            </w:r>
          </w:p>
          <w:p w:rsidR="0031117C" w:rsidRPr="0031117C" w:rsidRDefault="0031117C" w:rsidP="0031117C">
            <w:r w:rsidRPr="0031117C">
              <w:rPr>
                <w:rFonts w:hint="eastAsia"/>
              </w:rPr>
              <w:t>相较代表</w:t>
            </w:r>
            <w:proofErr w:type="gramStart"/>
            <w:r w:rsidRPr="0031117C">
              <w:rPr>
                <w:rFonts w:hint="eastAsia"/>
              </w:rPr>
              <w:t>处拥有</w:t>
            </w:r>
            <w:proofErr w:type="gramEnd"/>
            <w:r w:rsidRPr="0031117C">
              <w:rPr>
                <w:rFonts w:hint="eastAsia"/>
              </w:rPr>
              <w:t>更广泛的功能，具体来讲，适合展开财务经济活动。</w:t>
            </w:r>
          </w:p>
        </w:tc>
      </w:tr>
      <w:tr w:rsidR="0031117C" w:rsidRPr="0031117C" w:rsidTr="001A4DFE">
        <w:trPr>
          <w:trHeight w:val="592"/>
        </w:trPr>
        <w:tc>
          <w:tcPr>
            <w:tcW w:w="50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缺点</w:t>
            </w:r>
          </w:p>
        </w:tc>
        <w:tc>
          <w:tcPr>
            <w:tcW w:w="288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有注册资本的要求。</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不能开展经济活动，无法产生收益。</w:t>
            </w:r>
          </w:p>
        </w:tc>
        <w:tc>
          <w:tcPr>
            <w:tcW w:w="2693"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hideMark/>
          </w:tcPr>
          <w:p w:rsidR="0031117C" w:rsidRPr="0031117C" w:rsidRDefault="0031117C" w:rsidP="0031117C">
            <w:r w:rsidRPr="0031117C">
              <w:rPr>
                <w:rFonts w:hint="eastAsia"/>
              </w:rPr>
              <w:t>与子公司相比权力较窄。</w:t>
            </w:r>
          </w:p>
        </w:tc>
      </w:tr>
    </w:tbl>
    <w:p w:rsidR="0031117C" w:rsidRPr="0031117C" w:rsidRDefault="0031117C" w:rsidP="0031117C">
      <w:r w:rsidRPr="0031117C">
        <w:rPr>
          <w:rFonts w:hint="eastAsia"/>
        </w:rPr>
        <w:t> </w:t>
      </w:r>
    </w:p>
    <w:p w:rsidR="0031117C" w:rsidRPr="0031117C" w:rsidRDefault="0031117C" w:rsidP="0031117C">
      <w:pPr>
        <w:rPr>
          <w:rFonts w:hint="eastAsia"/>
          <w:b/>
          <w:bCs/>
          <w:sz w:val="22"/>
          <w:szCs w:val="24"/>
        </w:rPr>
      </w:pPr>
      <w:r w:rsidRPr="0031117C">
        <w:rPr>
          <w:rFonts w:hint="eastAsia"/>
          <w:b/>
          <w:bCs/>
          <w:sz w:val="22"/>
          <w:szCs w:val="24"/>
        </w:rPr>
        <w:t>子公司</w:t>
      </w:r>
    </w:p>
    <w:tbl>
      <w:tblPr>
        <w:tblW w:w="9631" w:type="dxa"/>
        <w:tblCellMar>
          <w:left w:w="0" w:type="dxa"/>
          <w:right w:w="0" w:type="dxa"/>
        </w:tblCellMar>
        <w:tblLook w:val="04A0" w:firstRow="1" w:lastRow="0" w:firstColumn="1" w:lastColumn="0" w:noHBand="0" w:noVBand="1"/>
      </w:tblPr>
      <w:tblGrid>
        <w:gridCol w:w="843"/>
        <w:gridCol w:w="3465"/>
        <w:gridCol w:w="2431"/>
        <w:gridCol w:w="2892"/>
      </w:tblGrid>
      <w:tr w:rsidR="0031117C" w:rsidRPr="0031117C" w:rsidTr="001A4DFE">
        <w:trPr>
          <w:trHeight w:val="270"/>
        </w:trPr>
        <w:tc>
          <w:tcPr>
            <w:tcW w:w="963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1117C" w:rsidRPr="0031117C" w:rsidRDefault="0031117C" w:rsidP="001A4DFE">
            <w:pPr>
              <w:jc w:val="center"/>
              <w:rPr>
                <w:rFonts w:hint="eastAsia"/>
                <w:b/>
                <w:bCs/>
              </w:rPr>
            </w:pPr>
            <w:r w:rsidRPr="0031117C">
              <w:rPr>
                <w:rFonts w:hint="eastAsia"/>
                <w:b/>
                <w:bCs/>
              </w:rPr>
              <w:t>子公司（独立法人地位，独立展开经营活动）</w:t>
            </w:r>
          </w:p>
        </w:tc>
      </w:tr>
      <w:tr w:rsidR="0031117C" w:rsidRPr="0031117C" w:rsidTr="001A4DFE">
        <w:trPr>
          <w:trHeight w:val="345"/>
        </w:trPr>
        <w:tc>
          <w:tcPr>
            <w:tcW w:w="4308" w:type="dxa"/>
            <w:gridSpan w:val="2"/>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有限责任公司（最常见的法人形式，对公司股东的强制性要求最少）</w:t>
            </w:r>
          </w:p>
        </w:tc>
        <w:tc>
          <w:tcPr>
            <w:tcW w:w="5323" w:type="dxa"/>
            <w:gridSpan w:val="2"/>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t>股份公司（程序太复杂，设立较少）</w:t>
            </w:r>
          </w:p>
        </w:tc>
      </w:tr>
      <w:tr w:rsidR="0031117C" w:rsidRPr="0031117C" w:rsidTr="001A4DFE">
        <w:trPr>
          <w:trHeight w:val="45"/>
        </w:trPr>
        <w:tc>
          <w:tcPr>
            <w:tcW w:w="0" w:type="auto"/>
            <w:gridSpan w:val="2"/>
            <w:vMerge/>
            <w:tcBorders>
              <w:top w:val="nil"/>
              <w:left w:val="single" w:sz="6" w:space="0" w:color="auto"/>
              <w:bottom w:val="single" w:sz="6" w:space="0" w:color="auto"/>
              <w:right w:val="single" w:sz="6" w:space="0" w:color="auto"/>
            </w:tcBorders>
            <w:shd w:val="clear" w:color="auto" w:fill="auto"/>
            <w:vAlign w:val="center"/>
            <w:hideMark/>
          </w:tcPr>
          <w:p w:rsidR="0031117C" w:rsidRPr="0031117C" w:rsidRDefault="0031117C" w:rsidP="0031117C"/>
        </w:tc>
        <w:tc>
          <w:tcPr>
            <w:tcW w:w="24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t>上市</w:t>
            </w:r>
          </w:p>
        </w:tc>
        <w:tc>
          <w:tcPr>
            <w:tcW w:w="28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t>非上市</w:t>
            </w:r>
          </w:p>
        </w:tc>
      </w:tr>
      <w:tr w:rsidR="0031117C" w:rsidRPr="0031117C" w:rsidTr="001A4DFE">
        <w:trPr>
          <w:trHeight w:val="255"/>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股东人数</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不超过50人</w:t>
            </w:r>
          </w:p>
        </w:tc>
        <w:tc>
          <w:tcPr>
            <w:tcW w:w="24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t>无限制</w:t>
            </w:r>
          </w:p>
        </w:tc>
        <w:tc>
          <w:tcPr>
            <w:tcW w:w="28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t>无限制</w:t>
            </w:r>
          </w:p>
        </w:tc>
      </w:tr>
      <w:tr w:rsidR="0031117C" w:rsidRPr="0031117C" w:rsidTr="001A4DFE">
        <w:trPr>
          <w:trHeight w:val="525"/>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责任承担</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公司股东仅以其出资额为限对公司的债务承担责任。</w:t>
            </w:r>
          </w:p>
        </w:tc>
        <w:tc>
          <w:tcPr>
            <w:tcW w:w="532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股东在其所有股份价值的范围内对与公司经营有关的亏损承担风险。</w:t>
            </w:r>
          </w:p>
        </w:tc>
      </w:tr>
      <w:tr w:rsidR="0031117C" w:rsidRPr="0031117C" w:rsidTr="001A4DFE">
        <w:trPr>
          <w:trHeight w:val="270"/>
        </w:trPr>
        <w:tc>
          <w:tcPr>
            <w:tcW w:w="843"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注册资本</w:t>
            </w:r>
          </w:p>
        </w:tc>
        <w:tc>
          <w:tcPr>
            <w:tcW w:w="346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最低10000卢布，在公司创立合同或公司创立决定中规定的期限内完成注册资本支付，但该支付不可迟于国家注册完成后的四个月。 </w:t>
            </w:r>
          </w:p>
        </w:tc>
        <w:tc>
          <w:tcPr>
            <w:tcW w:w="24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最低100000卢布</w:t>
            </w:r>
          </w:p>
        </w:tc>
        <w:tc>
          <w:tcPr>
            <w:tcW w:w="28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最低10000卢布</w:t>
            </w:r>
          </w:p>
        </w:tc>
      </w:tr>
      <w:tr w:rsidR="0031117C" w:rsidRPr="0031117C" w:rsidTr="001A4DFE">
        <w:trPr>
          <w:trHeight w:val="435"/>
        </w:trPr>
        <w:tc>
          <w:tcPr>
            <w:tcW w:w="843" w:type="dxa"/>
            <w:vMerge/>
            <w:tcBorders>
              <w:top w:val="nil"/>
              <w:left w:val="single" w:sz="6" w:space="0" w:color="auto"/>
              <w:bottom w:val="single" w:sz="6" w:space="0" w:color="auto"/>
              <w:right w:val="single" w:sz="6" w:space="0" w:color="auto"/>
            </w:tcBorders>
            <w:shd w:val="clear" w:color="auto" w:fill="auto"/>
            <w:vAlign w:val="center"/>
            <w:hideMark/>
          </w:tcPr>
          <w:p w:rsidR="0031117C" w:rsidRPr="0031117C" w:rsidRDefault="0031117C" w:rsidP="0031117C"/>
        </w:tc>
        <w:tc>
          <w:tcPr>
            <w:tcW w:w="3465" w:type="dxa"/>
            <w:vMerge/>
            <w:tcBorders>
              <w:top w:val="nil"/>
              <w:left w:val="nil"/>
              <w:bottom w:val="single" w:sz="6" w:space="0" w:color="auto"/>
              <w:right w:val="single" w:sz="6" w:space="0" w:color="auto"/>
            </w:tcBorders>
            <w:shd w:val="clear" w:color="auto" w:fill="auto"/>
            <w:vAlign w:val="center"/>
            <w:hideMark/>
          </w:tcPr>
          <w:p w:rsidR="0031117C" w:rsidRPr="0031117C" w:rsidRDefault="0031117C" w:rsidP="0031117C"/>
        </w:tc>
        <w:tc>
          <w:tcPr>
            <w:tcW w:w="532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应于公司完成国家注册后的三个月内支付不低于50%的股份。应在公司完成国家注册日起算的一年内支付全部注册资本，但公司创立合同中规定了更短期限的情况除外。</w:t>
            </w:r>
          </w:p>
        </w:tc>
      </w:tr>
      <w:tr w:rsidR="0031117C" w:rsidRPr="0031117C" w:rsidTr="001A4DFE">
        <w:trPr>
          <w:trHeight w:val="300"/>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审计检查</w:t>
            </w:r>
          </w:p>
        </w:tc>
        <w:tc>
          <w:tcPr>
            <w:tcW w:w="3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可自行决定是否进行审计检查，除法律另有规定</w:t>
            </w:r>
          </w:p>
        </w:tc>
        <w:tc>
          <w:tcPr>
            <w:tcW w:w="5323"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每年应进行审计检查</w:t>
            </w:r>
          </w:p>
        </w:tc>
      </w:tr>
      <w:tr w:rsidR="0031117C" w:rsidRPr="0031117C" w:rsidTr="001A4DFE">
        <w:trPr>
          <w:trHeight w:val="765"/>
        </w:trPr>
        <w:tc>
          <w:tcPr>
            <w:tcW w:w="843"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税务成本</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一般税制：需缴纳所有规定的税种：增值税；企业所得税；财产税。此外，作为扣缴义务人，代为缴纳员工个人所得税。</w:t>
            </w:r>
          </w:p>
        </w:tc>
      </w:tr>
      <w:tr w:rsidR="0031117C" w:rsidRPr="0031117C" w:rsidTr="001A4DFE">
        <w:trPr>
          <w:trHeight w:val="840"/>
        </w:trPr>
        <w:tc>
          <w:tcPr>
            <w:tcW w:w="843" w:type="dxa"/>
            <w:vMerge/>
            <w:tcBorders>
              <w:top w:val="nil"/>
              <w:left w:val="single" w:sz="6" w:space="0" w:color="auto"/>
              <w:bottom w:val="single" w:sz="6" w:space="0" w:color="auto"/>
              <w:right w:val="single" w:sz="6" w:space="0" w:color="auto"/>
            </w:tcBorders>
            <w:shd w:val="clear" w:color="auto" w:fill="auto"/>
            <w:vAlign w:val="center"/>
            <w:hideMark/>
          </w:tcPr>
          <w:p w:rsidR="0031117C" w:rsidRPr="0031117C" w:rsidRDefault="0031117C" w:rsidP="0031117C"/>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简易税制：</w:t>
            </w:r>
          </w:p>
          <w:p w:rsidR="0031117C" w:rsidRPr="0031117C" w:rsidRDefault="0031117C" w:rsidP="0031117C">
            <w:r w:rsidRPr="0031117C">
              <w:rPr>
                <w:rFonts w:hint="eastAsia"/>
              </w:rPr>
              <w:t>-按照收入的6%进行缴税；</w:t>
            </w:r>
          </w:p>
          <w:p w:rsidR="0031117C" w:rsidRPr="0031117C" w:rsidRDefault="0031117C" w:rsidP="0031117C">
            <w:r w:rsidRPr="0031117C">
              <w:rPr>
                <w:rFonts w:hint="eastAsia"/>
              </w:rPr>
              <w:t>-或按照利润（收入减支出）的15%进行缴税。</w:t>
            </w:r>
          </w:p>
        </w:tc>
      </w:tr>
      <w:tr w:rsidR="0031117C" w:rsidRPr="0031117C" w:rsidTr="001A4DFE">
        <w:trPr>
          <w:trHeight w:val="300"/>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注册时间</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目前有限责任公司国家注册时间为3个工作日，递交注册申请当日以及领取注册结果当日不计算在内。</w:t>
            </w:r>
          </w:p>
        </w:tc>
      </w:tr>
      <w:tr w:rsidR="0031117C" w:rsidRPr="0031117C" w:rsidTr="001A4DFE">
        <w:trPr>
          <w:trHeight w:val="5580"/>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r w:rsidRPr="0031117C">
              <w:rPr>
                <w:rFonts w:hint="eastAsia"/>
              </w:rPr>
              <w:lastRenderedPageBreak/>
              <w:t> 办理注册需提供的文件及信息（以有限责任公司为主）</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申请设立子公司的中国法人需提供：</w:t>
            </w:r>
          </w:p>
          <w:p w:rsidR="0031117C" w:rsidRPr="0031117C" w:rsidRDefault="0031117C" w:rsidP="0031117C">
            <w:r w:rsidRPr="0031117C">
              <w:rPr>
                <w:rFonts w:hint="eastAsia"/>
              </w:rPr>
              <w:t>1.总公司注册证明文件，如法人设立证明/商业登记簿上的记录；</w:t>
            </w:r>
          </w:p>
          <w:p w:rsidR="0031117C" w:rsidRPr="0031117C" w:rsidRDefault="0031117C" w:rsidP="0031117C">
            <w:r w:rsidRPr="0031117C">
              <w:rPr>
                <w:rFonts w:hint="eastAsia"/>
              </w:rPr>
              <w:t>2.总公司发起人协议或章程；</w:t>
            </w:r>
          </w:p>
          <w:p w:rsidR="0031117C" w:rsidRPr="0031117C" w:rsidRDefault="0031117C" w:rsidP="0031117C">
            <w:r w:rsidRPr="0031117C">
              <w:rPr>
                <w:rFonts w:hint="eastAsia"/>
              </w:rPr>
              <w:t>3.总公司银行账户的证明；</w:t>
            </w:r>
          </w:p>
          <w:p w:rsidR="0031117C" w:rsidRPr="0031117C" w:rsidRDefault="0031117C" w:rsidP="0031117C">
            <w:r w:rsidRPr="0031117C">
              <w:rPr>
                <w:rFonts w:hint="eastAsia"/>
              </w:rPr>
              <w:t>4.总公司税务证明；</w:t>
            </w:r>
          </w:p>
          <w:p w:rsidR="0031117C" w:rsidRPr="0031117C" w:rsidRDefault="0031117C" w:rsidP="0031117C">
            <w:r w:rsidRPr="0031117C">
              <w:rPr>
                <w:rFonts w:hint="eastAsia"/>
              </w:rPr>
              <w:t>5.总公司营业执照。</w:t>
            </w:r>
          </w:p>
          <w:p w:rsidR="0031117C" w:rsidRPr="0031117C" w:rsidRDefault="0031117C" w:rsidP="0031117C">
            <w:r w:rsidRPr="0031117C">
              <w:rPr>
                <w:rFonts w:hint="eastAsia"/>
              </w:rPr>
              <w:t>申请设立子公司的中国自然人需提供：</w:t>
            </w:r>
          </w:p>
          <w:p w:rsidR="0031117C" w:rsidRPr="0031117C" w:rsidRDefault="0031117C" w:rsidP="0031117C">
            <w:r w:rsidRPr="0031117C">
              <w:rPr>
                <w:rFonts w:hint="eastAsia"/>
              </w:rPr>
              <w:t>1.经公证的带签证的自然人护照或其他身份证明（临时登记证复印件或扫描件，移民卡复印件或扫描件）的翻译件；</w:t>
            </w:r>
          </w:p>
          <w:p w:rsidR="0031117C" w:rsidRPr="0031117C" w:rsidRDefault="0031117C" w:rsidP="0031117C">
            <w:r w:rsidRPr="0031117C">
              <w:rPr>
                <w:rFonts w:hint="eastAsia"/>
              </w:rPr>
              <w:t>2.个人账户的银行证明（原件或公证过的复印件）；</w:t>
            </w:r>
          </w:p>
          <w:p w:rsidR="0031117C" w:rsidRPr="0031117C" w:rsidRDefault="0031117C" w:rsidP="0031117C">
            <w:r w:rsidRPr="0031117C">
              <w:rPr>
                <w:rFonts w:hint="eastAsia"/>
              </w:rPr>
              <w:t>3.电话号码、电子邮箱。</w:t>
            </w:r>
          </w:p>
          <w:p w:rsidR="0031117C" w:rsidRPr="0031117C" w:rsidRDefault="0031117C" w:rsidP="0031117C">
            <w:r w:rsidRPr="0031117C">
              <w:rPr>
                <w:rFonts w:hint="eastAsia"/>
              </w:rPr>
              <w:t>新设立的子公司的必要信息：</w:t>
            </w:r>
          </w:p>
          <w:p w:rsidR="0031117C" w:rsidRPr="0031117C" w:rsidRDefault="0031117C" w:rsidP="0031117C">
            <w:r w:rsidRPr="0031117C">
              <w:rPr>
                <w:rFonts w:hint="eastAsia"/>
              </w:rPr>
              <w:t>1.子公司名称俄文全称（个别名称的使用应经相应机关批准）;</w:t>
            </w:r>
          </w:p>
          <w:p w:rsidR="0031117C" w:rsidRPr="0031117C" w:rsidRDefault="0031117C" w:rsidP="0031117C">
            <w:r w:rsidRPr="0031117C">
              <w:rPr>
                <w:rFonts w:hint="eastAsia"/>
              </w:rPr>
              <w:t>2.子公司名称俄文简称；</w:t>
            </w:r>
          </w:p>
          <w:p w:rsidR="0031117C" w:rsidRPr="0031117C" w:rsidRDefault="0031117C" w:rsidP="0031117C">
            <w:r w:rsidRPr="0031117C">
              <w:rPr>
                <w:rFonts w:hint="eastAsia"/>
              </w:rPr>
              <w:t>3.子公司经营范围（个别种类的经营活动需经许可）；</w:t>
            </w:r>
          </w:p>
          <w:p w:rsidR="0031117C" w:rsidRPr="0031117C" w:rsidRDefault="0031117C" w:rsidP="0031117C">
            <w:r w:rsidRPr="0031117C">
              <w:rPr>
                <w:rFonts w:hint="eastAsia"/>
              </w:rPr>
              <w:t>4.子公司公司住所地址(应与其通讯地址相一致,为进行税务登记，法人住所地址应由出租人出具的地址担保函或所有权证书予以证明);</w:t>
            </w:r>
          </w:p>
          <w:p w:rsidR="0031117C" w:rsidRPr="0031117C" w:rsidRDefault="0031117C" w:rsidP="0031117C">
            <w:r w:rsidRPr="0031117C">
              <w:rPr>
                <w:rFonts w:hint="eastAsia"/>
              </w:rPr>
              <w:t>5.子公司每位发起人的姓名以及标明登记地、国籍的护照复印件（自然人作为公司发起人的情况下）。</w:t>
            </w:r>
          </w:p>
          <w:p w:rsidR="0031117C" w:rsidRPr="0031117C" w:rsidRDefault="0031117C" w:rsidP="0031117C">
            <w:r w:rsidRPr="0031117C">
              <w:rPr>
                <w:rFonts w:hint="eastAsia"/>
              </w:rPr>
              <w:t>6.子公司的机构组成：</w:t>
            </w:r>
          </w:p>
          <w:p w:rsidR="0031117C" w:rsidRPr="0031117C" w:rsidRDefault="0031117C" w:rsidP="0031117C">
            <w:r w:rsidRPr="0031117C">
              <w:rPr>
                <w:rFonts w:hint="eastAsia"/>
              </w:rPr>
              <w:t>――股东会；</w:t>
            </w:r>
          </w:p>
          <w:p w:rsidR="0031117C" w:rsidRPr="0031117C" w:rsidRDefault="0031117C" w:rsidP="0031117C">
            <w:r w:rsidRPr="0031117C">
              <w:rPr>
                <w:rFonts w:hint="eastAsia"/>
              </w:rPr>
              <w:t>――董事会；</w:t>
            </w:r>
          </w:p>
          <w:p w:rsidR="0031117C" w:rsidRPr="0031117C" w:rsidRDefault="0031117C" w:rsidP="0031117C">
            <w:r w:rsidRPr="0031117C">
              <w:rPr>
                <w:rFonts w:hint="eastAsia"/>
              </w:rPr>
              <w:t>――执行机关（总经理/管委会）。</w:t>
            </w:r>
          </w:p>
          <w:p w:rsidR="0031117C" w:rsidRPr="0031117C" w:rsidRDefault="0031117C" w:rsidP="0031117C">
            <w:r w:rsidRPr="0031117C">
              <w:rPr>
                <w:rFonts w:hint="eastAsia"/>
              </w:rPr>
              <w:t>除董事会外，其他管理机关均为必设机关。</w:t>
            </w:r>
          </w:p>
          <w:p w:rsidR="0031117C" w:rsidRPr="0031117C" w:rsidRDefault="0031117C" w:rsidP="0031117C">
            <w:r w:rsidRPr="0031117C">
              <w:rPr>
                <w:rFonts w:hint="eastAsia"/>
              </w:rPr>
              <w:t>7.子公司总经理、管委会每个成员（如果公司组建管委会）、每个公司董事会董事（如果公司设董事会）姓名、护照复印件、任职期限、住址、国籍；</w:t>
            </w:r>
          </w:p>
          <w:p w:rsidR="0031117C" w:rsidRPr="0031117C" w:rsidRDefault="0031117C" w:rsidP="0031117C">
            <w:r w:rsidRPr="0031117C">
              <w:rPr>
                <w:rFonts w:hint="eastAsia"/>
              </w:rPr>
              <w:t>如果总经理为外国公民，则应取得工作许可；</w:t>
            </w:r>
          </w:p>
          <w:p w:rsidR="0031117C" w:rsidRPr="0031117C" w:rsidRDefault="0031117C" w:rsidP="0031117C">
            <w:r w:rsidRPr="0031117C">
              <w:rPr>
                <w:rFonts w:hint="eastAsia"/>
              </w:rPr>
              <w:t>8子公司总会计师姓名及其护照复印件；</w:t>
            </w:r>
          </w:p>
          <w:p w:rsidR="0031117C" w:rsidRPr="0031117C" w:rsidRDefault="0031117C" w:rsidP="0031117C">
            <w:r w:rsidRPr="0031117C">
              <w:rPr>
                <w:rFonts w:hint="eastAsia"/>
              </w:rPr>
              <w:t>9.子公司注册资本额。</w:t>
            </w:r>
          </w:p>
        </w:tc>
      </w:tr>
      <w:tr w:rsidR="0031117C" w:rsidRPr="0031117C" w:rsidTr="001A4DFE">
        <w:trPr>
          <w:trHeight w:val="2175"/>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需提交</w:t>
            </w:r>
            <w:proofErr w:type="gramStart"/>
            <w:r w:rsidRPr="0031117C">
              <w:rPr>
                <w:rFonts w:hint="eastAsia"/>
              </w:rPr>
              <w:t>至注册</w:t>
            </w:r>
            <w:proofErr w:type="gramEnd"/>
            <w:r w:rsidRPr="0031117C">
              <w:rPr>
                <w:rFonts w:hint="eastAsia"/>
              </w:rPr>
              <w:t>机关的文件：</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1.注册申请书（需提供公证件，由申请人亲自前往递交或以电子版形式（电子签名）提交则不需公证）；</w:t>
            </w:r>
          </w:p>
          <w:p w:rsidR="0031117C" w:rsidRPr="0031117C" w:rsidRDefault="0031117C" w:rsidP="0031117C">
            <w:r w:rsidRPr="0031117C">
              <w:rPr>
                <w:rFonts w:hint="eastAsia"/>
              </w:rPr>
              <w:t>2.有限责任公司章程，一式两份； </w:t>
            </w:r>
          </w:p>
          <w:p w:rsidR="0031117C" w:rsidRPr="0031117C" w:rsidRDefault="0031117C" w:rsidP="0031117C">
            <w:r w:rsidRPr="0031117C">
              <w:rPr>
                <w:rFonts w:hint="eastAsia"/>
              </w:rPr>
              <w:t>3.成立公司决议；</w:t>
            </w:r>
          </w:p>
          <w:p w:rsidR="0031117C" w:rsidRPr="0031117C" w:rsidRDefault="0031117C" w:rsidP="0031117C">
            <w:r w:rsidRPr="0031117C">
              <w:rPr>
                <w:rFonts w:hint="eastAsia"/>
              </w:rPr>
              <w:t>4.支付官费的收据；</w:t>
            </w:r>
          </w:p>
          <w:p w:rsidR="0031117C" w:rsidRPr="0031117C" w:rsidRDefault="0031117C" w:rsidP="0031117C">
            <w:r w:rsidRPr="0031117C">
              <w:rPr>
                <w:rFonts w:hint="eastAsia"/>
              </w:rPr>
              <w:t>5.股东决议（非必须）；</w:t>
            </w:r>
          </w:p>
          <w:p w:rsidR="0031117C" w:rsidRPr="0031117C" w:rsidRDefault="0031117C" w:rsidP="0031117C">
            <w:r w:rsidRPr="0031117C">
              <w:rPr>
                <w:rFonts w:hint="eastAsia"/>
              </w:rPr>
              <w:t>6.地址担保函；房屋所有人同意书。最好再附上国家产权登记证副本；</w:t>
            </w:r>
          </w:p>
          <w:p w:rsidR="0031117C" w:rsidRPr="0031117C" w:rsidRDefault="0031117C" w:rsidP="0031117C">
            <w:r w:rsidRPr="0031117C">
              <w:rPr>
                <w:rFonts w:hint="eastAsia"/>
              </w:rPr>
              <w:t>7.变更为简税制（如需要）的通知函，一式两份；</w:t>
            </w:r>
          </w:p>
        </w:tc>
      </w:tr>
      <w:tr w:rsidR="0031117C" w:rsidRPr="0031117C" w:rsidTr="001A4DFE">
        <w:trPr>
          <w:trHeight w:val="3255"/>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lastRenderedPageBreak/>
              <w:t>注册流程</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 </w:t>
            </w:r>
            <w:r w:rsidRPr="0031117C">
              <w:rPr>
                <w:rFonts w:hint="eastAsia"/>
              </w:rPr>
              <w:drawing>
                <wp:inline distT="0" distB="0" distL="0" distR="0">
                  <wp:extent cx="5274310" cy="2425700"/>
                  <wp:effectExtent l="0" t="0" r="0" b="0"/>
                  <wp:docPr id="9033063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425700"/>
                          </a:xfrm>
                          <a:prstGeom prst="rect">
                            <a:avLst/>
                          </a:prstGeom>
                          <a:noFill/>
                          <a:ln>
                            <a:noFill/>
                          </a:ln>
                        </pic:spPr>
                      </pic:pic>
                    </a:graphicData>
                  </a:graphic>
                </wp:inline>
              </w:drawing>
            </w:r>
          </w:p>
        </w:tc>
      </w:tr>
      <w:tr w:rsidR="0031117C" w:rsidRPr="0031117C" w:rsidTr="001A4DFE">
        <w:trPr>
          <w:trHeight w:val="285"/>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注册机关</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联邦税务局区域分支机构</w:t>
            </w:r>
          </w:p>
        </w:tc>
      </w:tr>
      <w:tr w:rsidR="0031117C" w:rsidRPr="0031117C" w:rsidTr="001A4DFE">
        <w:trPr>
          <w:trHeight w:val="270"/>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注册费用</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4000卢布</w:t>
            </w:r>
          </w:p>
        </w:tc>
      </w:tr>
      <w:tr w:rsidR="0031117C" w:rsidRPr="0031117C" w:rsidTr="001A4DFE">
        <w:trPr>
          <w:trHeight w:val="270"/>
        </w:trPr>
        <w:tc>
          <w:tcPr>
            <w:tcW w:w="843"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r w:rsidRPr="0031117C">
              <w:t> </w:t>
            </w:r>
            <w:r w:rsidRPr="0031117C">
              <w:rPr>
                <w:rFonts w:hint="eastAsia"/>
              </w:rPr>
              <w:t>拒绝国家注册主要理由</w:t>
            </w:r>
          </w:p>
        </w:tc>
        <w:tc>
          <w:tcPr>
            <w:tcW w:w="8788" w:type="dxa"/>
            <w:gridSpan w:val="3"/>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1.未提交注册所需全部文件； </w:t>
            </w:r>
          </w:p>
          <w:p w:rsidR="0031117C" w:rsidRPr="0031117C" w:rsidRDefault="0031117C" w:rsidP="0031117C">
            <w:r w:rsidRPr="0031117C">
              <w:rPr>
                <w:rFonts w:hint="eastAsia"/>
              </w:rPr>
              <w:t>2.注册机关出错 - 文件未提交</w:t>
            </w:r>
            <w:proofErr w:type="gramStart"/>
            <w:r w:rsidRPr="0031117C">
              <w:rPr>
                <w:rFonts w:hint="eastAsia"/>
              </w:rPr>
              <w:t>给正确</w:t>
            </w:r>
            <w:proofErr w:type="gramEnd"/>
            <w:r w:rsidRPr="0031117C">
              <w:rPr>
                <w:rFonts w:hint="eastAsia"/>
              </w:rPr>
              <w:t>的注册机关；</w:t>
            </w:r>
          </w:p>
          <w:p w:rsidR="0031117C" w:rsidRPr="0031117C" w:rsidRDefault="0031117C" w:rsidP="0031117C">
            <w:r w:rsidRPr="0031117C">
              <w:rPr>
                <w:rFonts w:hint="eastAsia"/>
              </w:rPr>
              <w:t>3.联邦法律规定需公证的文件，未经公证而提交注册；</w:t>
            </w:r>
          </w:p>
          <w:p w:rsidR="0031117C" w:rsidRPr="0031117C" w:rsidRDefault="0031117C" w:rsidP="0031117C">
            <w:r w:rsidRPr="0031117C">
              <w:rPr>
                <w:rFonts w:hint="eastAsia"/>
              </w:rPr>
              <w:t>4.国家注册的申请或修改法人信息的申请由无权签署人签署；</w:t>
            </w:r>
          </w:p>
          <w:p w:rsidR="0031117C" w:rsidRPr="0031117C" w:rsidRDefault="0031117C" w:rsidP="0031117C">
            <w:r w:rsidRPr="0031117C">
              <w:rPr>
                <w:rFonts w:hint="eastAsia"/>
              </w:rPr>
              <w:t>5.股东全部退出；</w:t>
            </w:r>
          </w:p>
          <w:p w:rsidR="0031117C" w:rsidRPr="0031117C" w:rsidRDefault="0031117C" w:rsidP="0031117C">
            <w:r w:rsidRPr="0031117C">
              <w:rPr>
                <w:rFonts w:hint="eastAsia"/>
              </w:rPr>
              <w:t>6.法人名称不符合联邦法律的要求；</w:t>
            </w:r>
          </w:p>
          <w:p w:rsidR="0031117C" w:rsidRPr="0031117C" w:rsidRDefault="0031117C" w:rsidP="0031117C">
            <w:r w:rsidRPr="0031117C">
              <w:rPr>
                <w:rFonts w:hint="eastAsia"/>
              </w:rPr>
              <w:t>7.国家注册申请表中的护照信息与实际情况不符（即与登记机关从联邦移民局收到的信息不符）；</w:t>
            </w:r>
          </w:p>
          <w:p w:rsidR="0031117C" w:rsidRPr="0031117C" w:rsidRDefault="0031117C" w:rsidP="0031117C">
            <w:r w:rsidRPr="0031117C">
              <w:rPr>
                <w:rFonts w:hint="eastAsia"/>
              </w:rPr>
              <w:t>8.自然人向注册机关反应，对其在国家法人实体注册簿中的个人信息有异议；</w:t>
            </w:r>
          </w:p>
          <w:p w:rsidR="0031117C" w:rsidRPr="0031117C" w:rsidRDefault="0031117C" w:rsidP="0031117C">
            <w:r w:rsidRPr="0031117C">
              <w:rPr>
                <w:rFonts w:hint="eastAsia"/>
              </w:rPr>
              <w:t>9.登记机关收到来自法院或法警针对执行登记行为的禁令；</w:t>
            </w:r>
          </w:p>
          <w:p w:rsidR="0031117C" w:rsidRPr="0031117C" w:rsidRDefault="0031117C" w:rsidP="0031117C">
            <w:r w:rsidRPr="0031117C">
              <w:rPr>
                <w:rFonts w:hint="eastAsia"/>
              </w:rPr>
              <w:t>10.剥夺从事经营活动权利的法院判决仍有效，且该判决针对法人，商业法人的创始人或提交注册为个人企业家的申请人； </w:t>
            </w:r>
          </w:p>
          <w:p w:rsidR="0031117C" w:rsidRPr="0031117C" w:rsidRDefault="0031117C" w:rsidP="0031117C">
            <w:r w:rsidRPr="0031117C">
              <w:rPr>
                <w:rFonts w:hint="eastAsia"/>
              </w:rPr>
              <w:t>11.如果被取消资格的人被指定为可不经授权而有权代表法人从事活动，但其资格取消尚未到期；</w:t>
            </w:r>
          </w:p>
          <w:p w:rsidR="0031117C" w:rsidRPr="0031117C" w:rsidRDefault="0031117C" w:rsidP="0031117C">
            <w:r w:rsidRPr="0031117C">
              <w:rPr>
                <w:rFonts w:hint="eastAsia"/>
              </w:rPr>
              <w:t>12 取消法人管理者作为个体经营者资格的判决仍有效；</w:t>
            </w:r>
          </w:p>
          <w:p w:rsidR="0031117C" w:rsidRPr="0031117C" w:rsidRDefault="0031117C" w:rsidP="0031117C">
            <w:r w:rsidRPr="0031117C">
              <w:rPr>
                <w:rFonts w:hint="eastAsia"/>
              </w:rPr>
              <w:t>13.法人的法定地址不准确；</w:t>
            </w:r>
          </w:p>
          <w:p w:rsidR="0031117C" w:rsidRPr="0031117C" w:rsidRDefault="0031117C" w:rsidP="0031117C">
            <w:r w:rsidRPr="0031117C">
              <w:rPr>
                <w:rFonts w:hint="eastAsia"/>
              </w:rPr>
              <w:t>14.重组，清算或减少法定资本时未通知法人的债权人；</w:t>
            </w:r>
          </w:p>
          <w:p w:rsidR="0031117C" w:rsidRPr="0031117C" w:rsidRDefault="0031117C" w:rsidP="0031117C">
            <w:r w:rsidRPr="0031117C">
              <w:rPr>
                <w:rFonts w:hint="eastAsia"/>
              </w:rPr>
              <w:t>15.在法人清算过程中，其注册文件发生与其重组有关的变化；</w:t>
            </w:r>
          </w:p>
          <w:p w:rsidR="0031117C" w:rsidRPr="0031117C" w:rsidRDefault="0031117C" w:rsidP="0031117C">
            <w:r w:rsidRPr="0031117C">
              <w:rPr>
                <w:rFonts w:hint="eastAsia"/>
              </w:rPr>
              <w:t>16.个人企业家被认定破产、剥夺其从事商业活动的权利一年之内。</w:t>
            </w:r>
          </w:p>
          <w:p w:rsidR="0031117C" w:rsidRPr="0031117C" w:rsidRDefault="0031117C" w:rsidP="0031117C">
            <w:r w:rsidRPr="0031117C">
              <w:rPr>
                <w:rFonts w:hint="eastAsia"/>
              </w:rPr>
              <w:t>1</w:t>
            </w:r>
            <w:r w:rsidRPr="0031117C">
              <w:t>7.</w:t>
            </w:r>
            <w:r w:rsidRPr="0031117C">
              <w:rPr>
                <w:rFonts w:hint="eastAsia"/>
              </w:rPr>
              <w:t>提交虚假文件或信息，或提供的创始人或董事的信息，该创始人或董事所在公司未被列入</w:t>
            </w:r>
            <w:r w:rsidRPr="0031117C">
              <w:t>国家统一法人目录</w:t>
            </w:r>
            <w:r w:rsidRPr="0031117C">
              <w:rPr>
                <w:rFonts w:hint="eastAsia"/>
              </w:rPr>
              <w:t>；</w:t>
            </w:r>
          </w:p>
          <w:p w:rsidR="0031117C" w:rsidRPr="0031117C" w:rsidRDefault="0031117C" w:rsidP="0031117C">
            <w:r w:rsidRPr="0031117C">
              <w:rPr>
                <w:rFonts w:hint="eastAsia"/>
              </w:rPr>
              <w:t>1</w:t>
            </w:r>
            <w:r w:rsidRPr="0031117C">
              <w:t>8.</w:t>
            </w:r>
            <w:r w:rsidRPr="0031117C">
              <w:rPr>
                <w:rFonts w:hint="eastAsia"/>
              </w:rPr>
              <w:t>提交给注册机关的文件不符合俄罗斯联邦政府联邦全权权利执行机关的相关要求；</w:t>
            </w:r>
          </w:p>
          <w:p w:rsidR="0031117C" w:rsidRPr="0031117C" w:rsidRDefault="0031117C" w:rsidP="0031117C">
            <w:r w:rsidRPr="0031117C">
              <w:t>19.</w:t>
            </w:r>
            <w:r w:rsidRPr="0031117C">
              <w:rPr>
                <w:rFonts w:hint="eastAsia"/>
              </w:rPr>
              <w:t>国家注册所必须的申请，通知或信息，未按照俄罗斯联邦政府联邦全权权利机关所规定的要求，提交</w:t>
            </w:r>
            <w:proofErr w:type="gramStart"/>
            <w:r w:rsidRPr="0031117C">
              <w:rPr>
                <w:rFonts w:hint="eastAsia"/>
              </w:rPr>
              <w:t>至注册</w:t>
            </w:r>
            <w:proofErr w:type="gramEnd"/>
            <w:r w:rsidRPr="0031117C">
              <w:rPr>
                <w:rFonts w:hint="eastAsia"/>
              </w:rPr>
              <w:t>机构，或未经申请人签字确认，或未公证确认签字是本人手迹，或申请人未指明其护照信息或符合俄联邦法律的其他能证明其身份的文件信息及纳税认识别号（如有）。</w:t>
            </w:r>
          </w:p>
          <w:p w:rsidR="0031117C" w:rsidRPr="0031117C" w:rsidRDefault="0031117C" w:rsidP="0031117C">
            <w:r w:rsidRPr="0031117C">
              <w:rPr>
                <w:rFonts w:hint="eastAsia"/>
              </w:rPr>
              <w:t>2</w:t>
            </w:r>
            <w:r w:rsidRPr="0031117C">
              <w:t>0.</w:t>
            </w:r>
            <w:r w:rsidRPr="0031117C">
              <w:rPr>
                <w:rFonts w:hint="eastAsia"/>
              </w:rPr>
              <w:t>所提交文件内容不准确。</w:t>
            </w:r>
          </w:p>
        </w:tc>
      </w:tr>
    </w:tbl>
    <w:p w:rsidR="0031117C" w:rsidRPr="0031117C" w:rsidRDefault="0031117C" w:rsidP="0031117C">
      <w:r w:rsidRPr="0031117C">
        <w:rPr>
          <w:rFonts w:hint="eastAsia"/>
        </w:rPr>
        <w:t> </w:t>
      </w:r>
    </w:p>
    <w:tbl>
      <w:tblPr>
        <w:tblW w:w="9631" w:type="dxa"/>
        <w:tblCellMar>
          <w:left w:w="0" w:type="dxa"/>
          <w:right w:w="0" w:type="dxa"/>
        </w:tblCellMar>
        <w:tblLook w:val="04A0" w:firstRow="1" w:lastRow="0" w:firstColumn="1" w:lastColumn="0" w:noHBand="0" w:noVBand="1"/>
      </w:tblPr>
      <w:tblGrid>
        <w:gridCol w:w="1126"/>
        <w:gridCol w:w="4253"/>
        <w:gridCol w:w="4252"/>
      </w:tblGrid>
      <w:tr w:rsidR="0031117C" w:rsidRPr="0031117C" w:rsidTr="001A4DFE">
        <w:tc>
          <w:tcPr>
            <w:tcW w:w="96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1117C" w:rsidRPr="0031117C" w:rsidRDefault="0031117C" w:rsidP="001A4DFE">
            <w:pPr>
              <w:jc w:val="center"/>
              <w:rPr>
                <w:rFonts w:hint="eastAsia"/>
                <w:b/>
                <w:bCs/>
              </w:rPr>
            </w:pPr>
            <w:r w:rsidRPr="0031117C">
              <w:rPr>
                <w:rFonts w:hint="eastAsia"/>
                <w:b/>
                <w:bCs/>
              </w:rPr>
              <w:t>非独立法人</w:t>
            </w:r>
          </w:p>
        </w:tc>
      </w:tr>
      <w:tr w:rsidR="0031117C" w:rsidRPr="0031117C" w:rsidTr="001A4DFE">
        <w:tc>
          <w:tcPr>
            <w:tcW w:w="5379" w:type="dxa"/>
            <w:gridSpan w:val="2"/>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rPr>
                <w:b/>
                <w:bCs/>
              </w:rPr>
            </w:pPr>
            <w:r w:rsidRPr="0031117C">
              <w:rPr>
                <w:rFonts w:hint="eastAsia"/>
                <w:b/>
                <w:bCs/>
              </w:rPr>
              <w:t>分公司</w:t>
            </w:r>
          </w:p>
        </w:tc>
        <w:tc>
          <w:tcPr>
            <w:tcW w:w="425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rPr>
                <w:b/>
                <w:bCs/>
              </w:rPr>
            </w:pPr>
            <w:r w:rsidRPr="0031117C">
              <w:rPr>
                <w:rFonts w:hint="eastAsia"/>
                <w:b/>
                <w:bCs/>
              </w:rPr>
              <w:t>代表处</w:t>
            </w:r>
          </w:p>
        </w:tc>
      </w:tr>
      <w:tr w:rsidR="0031117C" w:rsidRPr="0031117C" w:rsidTr="001A4DFE">
        <w:trPr>
          <w:trHeight w:val="7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lastRenderedPageBreak/>
              <w:t>概念</w:t>
            </w:r>
          </w:p>
        </w:tc>
        <w:tc>
          <w:tcPr>
            <w:tcW w:w="425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分公司是一个中国公司管辖的分支机构，是指公司在其所在地以外设立的分支机构，执行法人的所有或部分职能，包括履行代表处的职能。能展开经营活动。</w:t>
            </w:r>
          </w:p>
        </w:tc>
        <w:tc>
          <w:tcPr>
            <w:tcW w:w="425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代表处同样是指中国公司在其所在地以外设立的分支机构，但仅能代表总公司的利益并维护其利益。不能展开经营活动。</w:t>
            </w:r>
          </w:p>
        </w:tc>
      </w:tr>
      <w:tr w:rsidR="0031117C" w:rsidRPr="0031117C" w:rsidTr="001A4DFE">
        <w:trPr>
          <w:trHeight w:val="7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pPr>
              <w:jc w:val="center"/>
            </w:pPr>
            <w:r w:rsidRPr="0031117C">
              <w:rPr>
                <w:rFonts w:hint="eastAsia"/>
              </w:rPr>
              <w:t>特点</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分公司或代表处在法律上、经济上没有独立性，其建立、权限、职能、关闭、总经理或首席代表的任命及授权均受其总公司管辖。</w:t>
            </w:r>
          </w:p>
        </w:tc>
      </w:tr>
      <w:tr w:rsidR="0031117C" w:rsidRPr="0031117C" w:rsidTr="001A4DFE">
        <w:trPr>
          <w:trHeight w:val="7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1A4DFE">
            <w:r w:rsidRPr="0031117C">
              <w:rPr>
                <w:rFonts w:hint="eastAsia"/>
              </w:rPr>
              <w:t> 注册所需文件</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1.总公司章程；</w:t>
            </w:r>
          </w:p>
          <w:p w:rsidR="0031117C" w:rsidRPr="0031117C" w:rsidRDefault="0031117C" w:rsidP="0031117C">
            <w:r w:rsidRPr="0031117C">
              <w:rPr>
                <w:rFonts w:hint="eastAsia"/>
              </w:rPr>
              <w:t>2.总公司从登记机关调取的公司基本注册信息或公司档案，需盖有登记机关公章；</w:t>
            </w:r>
          </w:p>
          <w:p w:rsidR="0031117C" w:rsidRPr="0031117C" w:rsidRDefault="0031117C" w:rsidP="0031117C">
            <w:r w:rsidRPr="0031117C">
              <w:rPr>
                <w:rFonts w:hint="eastAsia"/>
              </w:rPr>
              <w:t>3.企业统一信用代码证明，若公司纳税人识别号与统一社会信用代码不一致，则需提供其他相关证明文件；</w:t>
            </w:r>
          </w:p>
          <w:p w:rsidR="0031117C" w:rsidRPr="0031117C" w:rsidRDefault="0031117C" w:rsidP="0031117C">
            <w:r w:rsidRPr="0031117C">
              <w:rPr>
                <w:rFonts w:hint="eastAsia"/>
              </w:rPr>
              <w:t>4.总公司同意在俄成立分公司/代表处的决议；</w:t>
            </w:r>
          </w:p>
          <w:p w:rsidR="0031117C" w:rsidRPr="0031117C" w:rsidRDefault="0031117C" w:rsidP="0031117C">
            <w:r w:rsidRPr="0031117C">
              <w:rPr>
                <w:rFonts w:hint="eastAsia"/>
              </w:rPr>
              <w:t>5.总公司出具的俄分公司/代表处总经理授权委托书；</w:t>
            </w:r>
          </w:p>
          <w:p w:rsidR="0031117C" w:rsidRPr="0031117C" w:rsidRDefault="0031117C" w:rsidP="0031117C">
            <w:r w:rsidRPr="0031117C">
              <w:rPr>
                <w:rFonts w:hint="eastAsia"/>
              </w:rPr>
              <w:t>6.总公司营业执照；</w:t>
            </w:r>
          </w:p>
          <w:p w:rsidR="0031117C" w:rsidRPr="0031117C" w:rsidRDefault="0031117C" w:rsidP="0031117C">
            <w:r w:rsidRPr="0031117C">
              <w:rPr>
                <w:rFonts w:hint="eastAsia"/>
              </w:rPr>
              <w:t>7.总公司任命俄罗斯分公司或代表处法定代表人的决议;</w:t>
            </w:r>
          </w:p>
          <w:p w:rsidR="0031117C" w:rsidRPr="0031117C" w:rsidRDefault="0031117C" w:rsidP="0031117C">
            <w:r w:rsidRPr="0031117C">
              <w:rPr>
                <w:rFonts w:hint="eastAsia"/>
              </w:rPr>
              <w:t>8.俄罗斯分公司/代表处章程;</w:t>
            </w:r>
          </w:p>
          <w:p w:rsidR="0031117C" w:rsidRPr="0031117C" w:rsidRDefault="0031117C" w:rsidP="0031117C">
            <w:r w:rsidRPr="0031117C">
              <w:rPr>
                <w:rFonts w:hint="eastAsia"/>
              </w:rPr>
              <w:t>9.支付官费的收据。</w:t>
            </w:r>
          </w:p>
          <w:p w:rsidR="0031117C" w:rsidRPr="0031117C" w:rsidRDefault="0031117C" w:rsidP="0031117C">
            <w:r w:rsidRPr="0031117C">
              <w:rPr>
                <w:rFonts w:hint="eastAsia"/>
              </w:rPr>
              <w:t>上述文件需自颁发之日起12个月内提交至俄联邦相关登记机关。所有文件需在中国境内进行翻译、公证和领事认证。</w:t>
            </w:r>
          </w:p>
        </w:tc>
      </w:tr>
      <w:tr w:rsidR="0031117C" w:rsidRPr="0031117C" w:rsidTr="001A4DFE">
        <w:trPr>
          <w:trHeight w:val="7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注册所需信息</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1.俄罗斯分公司/代表处地址信息；</w:t>
            </w:r>
          </w:p>
          <w:p w:rsidR="0031117C" w:rsidRPr="0031117C" w:rsidRDefault="0031117C" w:rsidP="0031117C">
            <w:r w:rsidRPr="0031117C">
              <w:rPr>
                <w:rFonts w:hint="eastAsia"/>
              </w:rPr>
              <w:t>2.总公司银行账户信息（名称、Swift号码、现有银行账户的账号）；</w:t>
            </w:r>
          </w:p>
          <w:p w:rsidR="0031117C" w:rsidRPr="0031117C" w:rsidRDefault="0031117C" w:rsidP="0031117C">
            <w:r w:rsidRPr="0031117C">
              <w:rPr>
                <w:rFonts w:hint="eastAsia"/>
              </w:rPr>
              <w:t>3.分公司/代表处电子邮件；</w:t>
            </w:r>
          </w:p>
          <w:p w:rsidR="0031117C" w:rsidRPr="0031117C" w:rsidRDefault="0031117C" w:rsidP="0031117C">
            <w:r w:rsidRPr="0031117C">
              <w:rPr>
                <w:rFonts w:hint="eastAsia"/>
              </w:rPr>
              <w:t>4.分公司/代表处电话；</w:t>
            </w:r>
          </w:p>
          <w:p w:rsidR="0031117C" w:rsidRPr="0031117C" w:rsidRDefault="0031117C" w:rsidP="0031117C">
            <w:r w:rsidRPr="0031117C">
              <w:rPr>
                <w:rFonts w:hint="eastAsia"/>
              </w:rPr>
              <w:t>5.分公司/代表处总经理护照翻译件；</w:t>
            </w:r>
          </w:p>
          <w:p w:rsidR="0031117C" w:rsidRPr="0031117C" w:rsidRDefault="0031117C" w:rsidP="0031117C">
            <w:r w:rsidRPr="0031117C">
              <w:rPr>
                <w:rFonts w:hint="eastAsia"/>
              </w:rPr>
              <w:t>6.俄罗斯分公司/代表处经营范围。</w:t>
            </w:r>
          </w:p>
        </w:tc>
      </w:tr>
      <w:tr w:rsidR="0031117C" w:rsidRPr="0031117C" w:rsidTr="001A4DFE">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注册流程</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1.编制并公证一系列必要文件，包括草拟分公司/代表处章程和委托代表人的委托书；</w:t>
            </w:r>
          </w:p>
          <w:p w:rsidR="0031117C" w:rsidRPr="0031117C" w:rsidRDefault="0031117C" w:rsidP="0031117C">
            <w:r w:rsidRPr="0031117C">
              <w:rPr>
                <w:rFonts w:hint="eastAsia"/>
              </w:rPr>
              <w:t>2.前往俄罗斯联邦税务局区域分支机构登记注册（不超过25个工作日）；</w:t>
            </w:r>
          </w:p>
          <w:p w:rsidR="0031117C" w:rsidRPr="0031117C" w:rsidRDefault="0031117C" w:rsidP="0031117C">
            <w:r w:rsidRPr="0031117C">
              <w:rPr>
                <w:rFonts w:hint="eastAsia"/>
              </w:rPr>
              <w:t>3.缴纳国家注册费用（120000卢布）；</w:t>
            </w:r>
          </w:p>
          <w:p w:rsidR="0031117C" w:rsidRPr="0031117C" w:rsidRDefault="0031117C" w:rsidP="0031117C">
            <w:r w:rsidRPr="0031117C">
              <w:rPr>
                <w:rFonts w:hint="eastAsia"/>
              </w:rPr>
              <w:t>4.接收俄罗斯联邦税务局区域分支机构下发的注册登记文件（5个工作日）；</w:t>
            </w:r>
          </w:p>
          <w:p w:rsidR="0031117C" w:rsidRPr="0031117C" w:rsidRDefault="0031117C" w:rsidP="0031117C">
            <w:r w:rsidRPr="0031117C">
              <w:rPr>
                <w:rFonts w:hint="eastAsia"/>
              </w:rPr>
              <w:t>5.接收联邦国家统计局下发的注册登记文件（1-2个工作日）；</w:t>
            </w:r>
          </w:p>
          <w:p w:rsidR="0031117C" w:rsidRPr="0031117C" w:rsidRDefault="0031117C" w:rsidP="0031117C">
            <w:r w:rsidRPr="0031117C">
              <w:rPr>
                <w:rFonts w:hint="eastAsia"/>
              </w:rPr>
              <w:t>6.前往预算外基金会（包括社保基金会及养老基金会）进行登记（5-6个工作日）；</w:t>
            </w:r>
          </w:p>
          <w:p w:rsidR="0031117C" w:rsidRPr="0031117C" w:rsidRDefault="0031117C" w:rsidP="0031117C">
            <w:r w:rsidRPr="0031117C">
              <w:rPr>
                <w:rFonts w:hint="eastAsia"/>
              </w:rPr>
              <w:t>7.制作公章（1-2个工作日）；</w:t>
            </w:r>
          </w:p>
          <w:p w:rsidR="0031117C" w:rsidRPr="0031117C" w:rsidRDefault="0031117C" w:rsidP="0031117C">
            <w:r w:rsidRPr="0031117C">
              <w:rPr>
                <w:rFonts w:hint="eastAsia"/>
              </w:rPr>
              <w:t>8.开设银行账户。</w:t>
            </w:r>
          </w:p>
        </w:tc>
      </w:tr>
      <w:tr w:rsidR="0031117C" w:rsidRPr="0031117C" w:rsidTr="001A4DFE">
        <w:trPr>
          <w:trHeight w:val="25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注册机关</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俄罗斯联邦税务局区域分支机构</w:t>
            </w:r>
          </w:p>
        </w:tc>
      </w:tr>
      <w:tr w:rsidR="0031117C" w:rsidRPr="0031117C" w:rsidTr="001A4DFE">
        <w:trPr>
          <w:trHeight w:val="25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注册时间</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国家注册需25-30个工作日，律所从收到客户全部所需文件和信息时算起，全部完成大概需要2个月。</w:t>
            </w:r>
          </w:p>
        </w:tc>
      </w:tr>
      <w:tr w:rsidR="0031117C" w:rsidRPr="0031117C" w:rsidTr="001A4DFE">
        <w:trPr>
          <w:trHeight w:val="615"/>
        </w:trPr>
        <w:tc>
          <w:tcPr>
            <w:tcW w:w="1126"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注册费用</w:t>
            </w:r>
          </w:p>
        </w:tc>
        <w:tc>
          <w:tcPr>
            <w:tcW w:w="8505" w:type="dxa"/>
            <w:gridSpan w:val="2"/>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31117C" w:rsidRPr="0031117C" w:rsidRDefault="0031117C" w:rsidP="0031117C">
            <w:r w:rsidRPr="0031117C">
              <w:rPr>
                <w:rFonts w:hint="eastAsia"/>
              </w:rPr>
              <w:t>120000卢布</w:t>
            </w:r>
          </w:p>
        </w:tc>
      </w:tr>
    </w:tbl>
    <w:p w:rsidR="008E721A" w:rsidRDefault="008E721A">
      <w:pPr>
        <w:rPr>
          <w:rFonts w:hint="eastAsia"/>
        </w:rPr>
      </w:pPr>
    </w:p>
    <w:sectPr w:rsidR="008E721A" w:rsidSect="0031117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7C"/>
    <w:rsid w:val="001A4DFE"/>
    <w:rsid w:val="0031117C"/>
    <w:rsid w:val="007C56E0"/>
    <w:rsid w:val="008E721A"/>
    <w:rsid w:val="00E51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C2C2"/>
  <w15:chartTrackingRefBased/>
  <w15:docId w15:val="{4933C824-C9C1-4D36-8694-2E0C2E74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389566">
      <w:bodyDiv w:val="1"/>
      <w:marLeft w:val="0"/>
      <w:marRight w:val="0"/>
      <w:marTop w:val="0"/>
      <w:marBottom w:val="0"/>
      <w:divBdr>
        <w:top w:val="none" w:sz="0" w:space="0" w:color="auto"/>
        <w:left w:val="none" w:sz="0" w:space="0" w:color="auto"/>
        <w:bottom w:val="none" w:sz="0" w:space="0" w:color="auto"/>
        <w:right w:val="none" w:sz="0" w:space="0" w:color="auto"/>
      </w:divBdr>
      <w:divsChild>
        <w:div w:id="492063052">
          <w:marLeft w:val="0"/>
          <w:marRight w:val="0"/>
          <w:marTop w:val="0"/>
          <w:marBottom w:val="0"/>
          <w:divBdr>
            <w:top w:val="none" w:sz="0" w:space="19" w:color="auto"/>
            <w:left w:val="none" w:sz="0" w:space="0" w:color="auto"/>
            <w:bottom w:val="single" w:sz="6" w:space="19" w:color="DCDCDC"/>
            <w:right w:val="none" w:sz="0" w:space="0" w:color="auto"/>
          </w:divBdr>
        </w:div>
        <w:div w:id="2002585907">
          <w:marLeft w:val="0"/>
          <w:marRight w:val="0"/>
          <w:marTop w:val="0"/>
          <w:marBottom w:val="0"/>
          <w:divBdr>
            <w:top w:val="none" w:sz="0" w:space="8" w:color="auto"/>
            <w:left w:val="none" w:sz="0" w:space="8" w:color="auto"/>
            <w:bottom w:val="single" w:sz="6" w:space="8" w:color="DCDCDC"/>
            <w:right w:val="none" w:sz="0" w:space="8" w:color="auto"/>
          </w:divBdr>
        </w:div>
      </w:divsChild>
    </w:div>
    <w:div w:id="2052026357">
      <w:bodyDiv w:val="1"/>
      <w:marLeft w:val="0"/>
      <w:marRight w:val="0"/>
      <w:marTop w:val="0"/>
      <w:marBottom w:val="0"/>
      <w:divBdr>
        <w:top w:val="none" w:sz="0" w:space="0" w:color="auto"/>
        <w:left w:val="none" w:sz="0" w:space="0" w:color="auto"/>
        <w:bottom w:val="none" w:sz="0" w:space="0" w:color="auto"/>
        <w:right w:val="none" w:sz="0" w:space="0" w:color="auto"/>
      </w:divBdr>
      <w:divsChild>
        <w:div w:id="652101546">
          <w:marLeft w:val="0"/>
          <w:marRight w:val="0"/>
          <w:marTop w:val="0"/>
          <w:marBottom w:val="0"/>
          <w:divBdr>
            <w:top w:val="none" w:sz="0" w:space="19" w:color="auto"/>
            <w:left w:val="none" w:sz="0" w:space="0" w:color="auto"/>
            <w:bottom w:val="single" w:sz="6" w:space="19" w:color="DCDCDC"/>
            <w:right w:val="none" w:sz="0" w:space="0" w:color="auto"/>
          </w:divBdr>
        </w:div>
        <w:div w:id="449252252">
          <w:marLeft w:val="0"/>
          <w:marRight w:val="0"/>
          <w:marTop w:val="0"/>
          <w:marBottom w:val="0"/>
          <w:divBdr>
            <w:top w:val="none" w:sz="0" w:space="8" w:color="auto"/>
            <w:left w:val="none" w:sz="0" w:space="8" w:color="auto"/>
            <w:bottom w:val="single" w:sz="6" w:space="8" w:color="DCDCDC"/>
            <w:right w:val="none" w:sz="0" w:space="8"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chen</dc:creator>
  <cp:keywords/>
  <dc:description/>
  <cp:lastModifiedBy>leon chen</cp:lastModifiedBy>
  <cp:revision>2</cp:revision>
  <dcterms:created xsi:type="dcterms:W3CDTF">2024-09-06T08:09:00Z</dcterms:created>
  <dcterms:modified xsi:type="dcterms:W3CDTF">2024-09-06T08:12:00Z</dcterms:modified>
</cp:coreProperties>
</file>